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16"/>
          <w:lang w:val="en-US"/>
        </w:rPr>
      </w:pPr>
      <w:r>
        <w:rPr>
          <w:rFonts w:ascii="Times New Roman" w:hAnsi="Times New Roman" w:cs="Times New Roman"/>
          <w:sz w:val="16"/>
        </w:rPr>
        <w:t>WEBLINK/SALES&amp;MARKETING/DKG/2</w:t>
      </w:r>
      <w:r>
        <w:rPr>
          <w:rFonts w:hint="default" w:ascii="Times New Roman" w:hAnsi="Times New Roman" w:cs="Times New Roman"/>
          <w:sz w:val="16"/>
          <w:lang w:val="en-US"/>
        </w:rPr>
        <w:t>7092023</w:t>
      </w:r>
      <w:r>
        <w:rPr>
          <w:rFonts w:ascii="Times New Roman" w:hAnsi="Times New Roman" w:cs="Times New Roman"/>
          <w:sz w:val="16"/>
        </w:rPr>
        <w:t xml:space="preserve">  </w:t>
      </w: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Date: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27</w:t>
      </w:r>
      <w:r>
        <w:rPr>
          <w:rFonts w:ascii="Times New Roman" w:hAnsi="Times New Roman" w:cs="Times New Roman"/>
          <w:sz w:val="20"/>
          <w:szCs w:val="20"/>
        </w:rPr>
        <w:t>/0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9</w:t>
      </w:r>
      <w:r>
        <w:rPr>
          <w:rFonts w:ascii="Times New Roman" w:hAnsi="Times New Roman" w:cs="Times New Roman"/>
          <w:sz w:val="20"/>
          <w:szCs w:val="20"/>
        </w:rPr>
        <w:t>/202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Mohammad Kabiruddin Rasel</w:t>
      </w: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Manager,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Wiblink Communications Limited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House: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Floor</w:t>
      </w:r>
      <w:r>
        <w:rPr>
          <w:rFonts w:ascii="Times New Roman" w:hAnsi="Times New Roman" w:cs="Times New Roman"/>
          <w:sz w:val="24"/>
          <w:szCs w:val="24"/>
        </w:rPr>
        <w:t xml:space="preserve">, Road: 3,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Sec-9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Uttara</w:t>
      </w:r>
      <w:r>
        <w:rPr>
          <w:rFonts w:ascii="Times New Roman" w:hAnsi="Times New Roman" w:cs="Times New Roman"/>
          <w:sz w:val="24"/>
          <w:szCs w:val="24"/>
        </w:rPr>
        <w:t>, Dhaka-12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30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Work Order for 20 Mbps IP Bandwidth Connectivity to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K&amp;Z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Group In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Uttara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Concern,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reference to your offer, various conversation and subsequent discussion with you, we take pleaser on placing our work order on you for” 20 Mbps IP Bandwidth Connectivity K</w:t>
      </w:r>
      <w:r>
        <w:rPr>
          <w:rFonts w:hint="default" w:ascii="Times New Roman" w:hAnsi="Times New Roman" w:cs="Times New Roman"/>
          <w:lang w:val="en-US"/>
        </w:rPr>
        <w:t>&amp;Z</w:t>
      </w:r>
      <w:r>
        <w:rPr>
          <w:rFonts w:ascii="Times New Roman" w:hAnsi="Times New Roman" w:cs="Times New Roman"/>
        </w:rPr>
        <w:t xml:space="preserve"> Group” Link for Corporate Office in House#</w:t>
      </w:r>
      <w:r>
        <w:rPr>
          <w:rFonts w:hint="default" w:ascii="Times New Roman" w:hAnsi="Times New Roman" w:cs="Times New Roman"/>
          <w:lang w:val="en-US"/>
        </w:rPr>
        <w:t>37</w:t>
      </w:r>
      <w:r>
        <w:rPr>
          <w:rFonts w:ascii="Times New Roman" w:hAnsi="Times New Roman" w:cs="Times New Roman"/>
        </w:rPr>
        <w:t xml:space="preserve">,  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hint="default" w:ascii="Times New Roman" w:hAnsi="Times New Roman" w:cs="Times New Roman"/>
          <w:vertAlign w:val="superscript"/>
          <w:lang w:val="en-US"/>
        </w:rPr>
        <w:t>rd</w:t>
      </w:r>
      <w:r>
        <w:rPr>
          <w:rFonts w:hint="default" w:ascii="Times New Roman" w:hAnsi="Times New Roman" w:cs="Times New Roman"/>
          <w:lang w:val="en-US"/>
        </w:rPr>
        <w:t xml:space="preserve"> floor</w:t>
      </w:r>
      <w:r>
        <w:rPr>
          <w:rFonts w:ascii="Times New Roman" w:hAnsi="Times New Roman" w:cs="Times New Roman"/>
        </w:rPr>
        <w:t xml:space="preserve">, Road# 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en-US"/>
        </w:rPr>
        <w:t>Sec#9,Uttara</w:t>
      </w:r>
      <w:r>
        <w:rPr>
          <w:rFonts w:ascii="Times New Roman" w:hAnsi="Times New Roman" w:cs="Times New Roman"/>
        </w:rPr>
        <w:t>,Dhaka-12</w:t>
      </w:r>
      <w:r>
        <w:rPr>
          <w:rFonts w:hint="default"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</w:rPr>
        <w:t xml:space="preserve">. The work order will be effective from </w:t>
      </w:r>
      <w:r>
        <w:rPr>
          <w:rFonts w:hint="default" w:ascii="Times New Roman" w:hAnsi="Times New Roman" w:cs="Times New Roman"/>
          <w:lang w:val="en-US"/>
        </w:rPr>
        <w:t>30</w:t>
      </w:r>
      <w:r>
        <w:rPr>
          <w:rFonts w:hint="default" w:ascii="Times New Roman" w:hAnsi="Times New Roman" w:cs="Times New Roman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Sept</w:t>
      </w:r>
      <w:r>
        <w:rPr>
          <w:rFonts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, Monthly payment would be done through account payee cheque in favor of “ Wiblink Communications Limited” or by cash.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are as follows:</w:t>
      </w:r>
    </w:p>
    <w:p>
      <w:pPr>
        <w:spacing w:after="0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399"/>
        <w:gridCol w:w="1018"/>
        <w:gridCol w:w="1440"/>
        <w:gridCol w:w="135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</w:t>
            </w:r>
          </w:p>
        </w:tc>
        <w:tc>
          <w:tcPr>
            <w:tcW w:w="33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Price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</w:t>
            </w:r>
          </w:p>
        </w:tc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Of Payment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Optical Fiber Connectivity Fiber optical Cable Media Converter Patch cord, Tj Box etc. ( 1 Time for new connection)</w:t>
            </w:r>
          </w:p>
        </w:tc>
        <w:tc>
          <w:tcPr>
            <w:tcW w:w="1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Fiber Link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,000.00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,000.00</w:t>
            </w:r>
          </w:p>
        </w:tc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One Time Cost ( OTC)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399" w:type="dxa"/>
          </w:tcPr>
          <w:p>
            <w:pPr>
              <w:pStyle w:val="3"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 Mbps (Full Duplex) Dedicated Bandwidth (Monthly Charge)</w:t>
            </w:r>
          </w:p>
        </w:tc>
        <w:tc>
          <w:tcPr>
            <w:tcW w:w="1018" w:type="dxa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 Mbps</w:t>
            </w:r>
          </w:p>
        </w:tc>
        <w:tc>
          <w:tcPr>
            <w:tcW w:w="1440" w:type="dxa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50.00 + VAT 5% (1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.50) =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262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.50/=</w:t>
            </w:r>
          </w:p>
        </w:tc>
        <w:tc>
          <w:tcPr>
            <w:tcW w:w="1350" w:type="dxa"/>
          </w:tcPr>
          <w:p>
            <w:pPr>
              <w:pStyle w:val="3"/>
              <w:spacing w:line="240" w:lineRule="auto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</w:p>
          <w:p>
            <w:pPr>
              <w:pStyle w:val="3"/>
              <w:spacing w:line="240" w:lineRule="auto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50.00</w:t>
            </w:r>
          </w:p>
        </w:tc>
        <w:tc>
          <w:tcPr>
            <w:tcW w:w="1615" w:type="dxa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Monthly </w:t>
            </w:r>
          </w:p>
          <w:p>
            <w:pPr>
              <w:pStyle w:val="3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(MRC)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4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50.00</w:t>
            </w:r>
          </w:p>
        </w:tc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35" w:type="dxa"/>
            <w:gridSpan w:val="5"/>
          </w:tcPr>
          <w:p>
            <w:pPr>
              <w:pStyle w:val="3"/>
              <w:spacing w:line="240" w:lineRule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In word: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Seven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Thousand T</w:t>
            </w: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wo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Hundred Fifty</w:t>
            </w: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Taka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Only.  </w:t>
            </w:r>
          </w:p>
        </w:tc>
        <w:tc>
          <w:tcPr>
            <w:tcW w:w="1615" w:type="dxa"/>
          </w:tcPr>
          <w:p>
            <w:pPr>
              <w:pStyle w:val="3"/>
              <w:spacing w:line="240" w:lineRule="auto"/>
              <w:outlineLvl w:val="1"/>
              <w:rPr>
                <w:b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Terms &amp; Condition:</w:t>
      </w: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price are including VAT.</w:t>
      </w: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payment will be prepaid system which will be paid within 10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the month.</w:t>
      </w: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month prior notice must be given for service termination.</w:t>
      </w: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contract period is 24 months.</w:t>
      </w:r>
    </w:p>
    <w:p>
      <w:pPr>
        <w:pStyle w:val="12"/>
        <w:rPr>
          <w:rFonts w:ascii="Times New Roman" w:hAnsi="Times New Roman" w:cs="Times New Roman"/>
        </w:rPr>
      </w:pPr>
    </w:p>
    <w:p/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Thanking You.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Ariful Bari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Manager ,Admin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K &amp; Z Group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Cell-01712108395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E0901"/>
    <w:multiLevelType w:val="multilevel"/>
    <w:tmpl w:val="7B6E090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E8"/>
    <w:rsid w:val="000F0F08"/>
    <w:rsid w:val="00367A7D"/>
    <w:rsid w:val="00424CF8"/>
    <w:rsid w:val="006A460E"/>
    <w:rsid w:val="00935891"/>
    <w:rsid w:val="00994031"/>
    <w:rsid w:val="00B520E8"/>
    <w:rsid w:val="00B56A8C"/>
    <w:rsid w:val="00D414A5"/>
    <w:rsid w:val="00F13E57"/>
    <w:rsid w:val="07E572B5"/>
    <w:rsid w:val="354641C5"/>
    <w:rsid w:val="5884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9">
    <w:name w:val="Heading 1 Char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0">
    <w:name w:val="Heading 2 Char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1">
    <w:name w:val="Heading 3 Char"/>
    <w:basedOn w:val="5"/>
    <w:link w:val="4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1451</Characters>
  <Lines>12</Lines>
  <Paragraphs>3</Paragraphs>
  <TotalTime>74</TotalTime>
  <ScaleCrop>false</ScaleCrop>
  <LinksUpToDate>false</LinksUpToDate>
  <CharactersWithSpaces>1702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2021-10-23T09:06:00Z</dcterms:created>
  <dc:creator>Microsoft account</dc:creator>
  <cp:lastModifiedBy>SABUJ</cp:lastModifiedBy>
  <dcterms:modified xsi:type="dcterms:W3CDTF">2023-09-27T10:03:26Z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B82CD732D6744826A5F4AD1A155B73DD_12</vt:lpwstr>
  </property>
</Properties>
</file>